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bookmarkStart w:id="1" w:name="_GoBack"/>
      <w:bookmarkEnd w:id="1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</w:t>
      </w:r>
      <w:r w:rsidR="00831539">
        <w:rPr>
          <w:rFonts w:ascii="Times New Roman" w:hAnsi="Times New Roman"/>
          <w:sz w:val="22"/>
          <w:lang w:val="en-GB"/>
        </w:rPr>
        <w:t xml:space="preserve"> 2</w:t>
      </w:r>
    </w:p>
    <w:p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831539" w:rsidRPr="00831539">
        <w:rPr>
          <w:rFonts w:ascii="Times New Roman" w:hAnsi="Times New Roman"/>
          <w:b/>
          <w:sz w:val="24"/>
          <w:szCs w:val="24"/>
        </w:rPr>
        <w:t>HR-RS253-5/laboratory equipment, Mosquito surveillance equipment, batteries and chargers, GPS devices, CO</w:t>
      </w:r>
      <w:r w:rsidR="00831539" w:rsidRPr="00831539">
        <w:rPr>
          <w:rFonts w:ascii="Times New Roman" w:hAnsi="Times New Roman"/>
          <w:b/>
          <w:sz w:val="24"/>
          <w:szCs w:val="24"/>
          <w:vertAlign w:val="subscript"/>
        </w:rPr>
        <w:t>2</w:t>
      </w:r>
      <w:r w:rsidR="00831539" w:rsidRPr="00831539">
        <w:rPr>
          <w:rFonts w:ascii="Times New Roman" w:hAnsi="Times New Roman"/>
          <w:b/>
          <w:sz w:val="24"/>
          <w:szCs w:val="24"/>
        </w:rPr>
        <w:t>, Mosquito killer billboards, Autocidal gravid ovitraps</w:t>
      </w:r>
      <w:r w:rsidR="00856DD2">
        <w:rPr>
          <w:rFonts w:ascii="Times New Roman" w:hAnsi="Times New Roman"/>
          <w:b/>
          <w:sz w:val="28"/>
          <w:szCs w:val="28"/>
          <w:lang w:val="en-GB"/>
        </w:rPr>
        <w:t>,</w:t>
      </w:r>
      <w:r w:rsidR="00856DD2" w:rsidRPr="00856DD2">
        <w:rPr>
          <w:rFonts w:ascii="Times New Roman" w:hAnsi="Times New Roman"/>
          <w:b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:rsidR="00C72027" w:rsidRPr="00831539" w:rsidRDefault="00BE1E02" w:rsidP="003342AC">
      <w:pPr>
        <w:spacing w:before="0"/>
        <w:outlineLvl w:val="0"/>
        <w:rPr>
          <w:rFonts w:ascii="Times New Roman" w:hAnsi="Times New Roman"/>
          <w:sz w:val="22"/>
          <w:szCs w:val="22"/>
          <w:lang w:val="en-GB"/>
        </w:rPr>
      </w:pPr>
      <w:r w:rsidRPr="00831539">
        <w:rPr>
          <w:rFonts w:ascii="Times New Roman" w:hAnsi="Times New Roman"/>
          <w:b/>
          <w:sz w:val="22"/>
          <w:szCs w:val="22"/>
          <w:lang w:val="en-GB"/>
        </w:rPr>
        <w:t xml:space="preserve">Lot no. 1 – </w:t>
      </w:r>
      <w:r w:rsidR="00831539" w:rsidRPr="00831539">
        <w:rPr>
          <w:rFonts w:ascii="Times New Roman" w:hAnsi="Times New Roman"/>
          <w:b/>
          <w:sz w:val="22"/>
          <w:szCs w:val="22"/>
        </w:rPr>
        <w:t>Laboratory equipment, Mosquito surveillance equipment, batteries and chargers, GPS devices, CO</w:t>
      </w:r>
      <w:r w:rsidR="00831539" w:rsidRPr="00831539">
        <w:rPr>
          <w:rFonts w:ascii="Times New Roman" w:hAnsi="Times New Roman"/>
          <w:b/>
          <w:sz w:val="22"/>
          <w:szCs w:val="22"/>
          <w:vertAlign w:val="subscript"/>
        </w:rPr>
        <w:t>2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0"/>
        <w:gridCol w:w="1530"/>
        <w:gridCol w:w="3510"/>
        <w:gridCol w:w="3600"/>
        <w:gridCol w:w="2250"/>
      </w:tblGrid>
      <w:tr w:rsidR="004D2FD8" w:rsidRPr="00A273CA" w:rsidTr="00831539">
        <w:trPr>
          <w:trHeight w:val="495"/>
          <w:jc w:val="center"/>
        </w:trPr>
        <w:tc>
          <w:tcPr>
            <w:tcW w:w="1380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30" w:type="dxa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510" w:type="dxa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600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250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:rsidTr="00831539">
        <w:trPr>
          <w:jc w:val="center"/>
        </w:trPr>
        <w:tc>
          <w:tcPr>
            <w:tcW w:w="1380" w:type="dxa"/>
            <w:vAlign w:val="center"/>
          </w:tcPr>
          <w:p w:rsidR="004D2FD8" w:rsidRPr="00345D88" w:rsidRDefault="006B0AB1" w:rsidP="00BC6A8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30" w:type="dxa"/>
            <w:vAlign w:val="center"/>
          </w:tcPr>
          <w:p w:rsidR="004D2FD8" w:rsidRPr="00345D88" w:rsidRDefault="004D2FD8" w:rsidP="00BC6A8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510" w:type="dxa"/>
            <w:vAlign w:val="center"/>
          </w:tcPr>
          <w:p w:rsidR="004D2FD8" w:rsidRPr="00345D88" w:rsidRDefault="006B0AB1" w:rsidP="00BC6A8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600" w:type="dxa"/>
            <w:vAlign w:val="center"/>
          </w:tcPr>
          <w:p w:rsidR="004D2FD8" w:rsidRPr="00856DD2" w:rsidRDefault="004D2FD8" w:rsidP="00BC6A8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856DD2"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excluding VAT</w:t>
            </w:r>
            <w:r w:rsidR="00C34571" w:rsidRPr="00856DD2">
              <w:rPr>
                <w:rFonts w:ascii="Times New Roman" w:hAnsi="Times New Roman"/>
                <w:b/>
                <w:vertAlign w:val="superscript"/>
              </w:rPr>
              <w:footnoteReference w:id="1"/>
            </w:r>
          </w:p>
          <w:p w:rsidR="004D2FD8" w:rsidRPr="00856DD2" w:rsidRDefault="00831539" w:rsidP="00BC6A83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Novi Sad</w:t>
            </w:r>
            <w:r w:rsidR="00856DD2"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Futoška</w:t>
            </w:r>
            <w:proofErr w:type="spellEnd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121</w:t>
            </w:r>
          </w:p>
          <w:p w:rsidR="004D2FD8" w:rsidRPr="00345D88" w:rsidRDefault="00856DD2" w:rsidP="00BC6A83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  <w:tc>
          <w:tcPr>
            <w:tcW w:w="2250" w:type="dxa"/>
            <w:vAlign w:val="center"/>
          </w:tcPr>
          <w:p w:rsidR="004D2FD8" w:rsidRPr="00345D88" w:rsidRDefault="004D2FD8" w:rsidP="00BC6A8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345D88" w:rsidRDefault="00856DD2" w:rsidP="00BC6A8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</w:tr>
      <w:tr w:rsidR="004D2FD8" w:rsidRPr="00471CC6" w:rsidTr="00831539">
        <w:trPr>
          <w:trHeight w:val="543"/>
          <w:jc w:val="center"/>
        </w:trPr>
        <w:tc>
          <w:tcPr>
            <w:tcW w:w="1380" w:type="dxa"/>
            <w:vAlign w:val="center"/>
          </w:tcPr>
          <w:p w:rsidR="004D2FD8" w:rsidRPr="00471CC6" w:rsidRDefault="004D2FD8" w:rsidP="00BC6A83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3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0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5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BE1E02" w:rsidRPr="00471CC6" w:rsidTr="00831539">
        <w:trPr>
          <w:trHeight w:val="543"/>
          <w:jc w:val="center"/>
        </w:trPr>
        <w:tc>
          <w:tcPr>
            <w:tcW w:w="1380" w:type="dxa"/>
            <w:vAlign w:val="center"/>
          </w:tcPr>
          <w:p w:rsidR="00BE1E02" w:rsidRPr="00471CC6" w:rsidRDefault="00BE1E02" w:rsidP="00BC6A83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30" w:type="dxa"/>
          </w:tcPr>
          <w:p w:rsidR="00BE1E02" w:rsidRPr="00471CC6" w:rsidRDefault="00BE1E0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</w:tcPr>
          <w:p w:rsidR="00BE1E02" w:rsidRPr="00471CC6" w:rsidRDefault="00BE1E0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00" w:type="dxa"/>
          </w:tcPr>
          <w:p w:rsidR="00BE1E02" w:rsidRPr="00471CC6" w:rsidRDefault="00BE1E0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50" w:type="dxa"/>
          </w:tcPr>
          <w:p w:rsidR="00BE1E02" w:rsidRPr="00471CC6" w:rsidRDefault="00BE1E0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BE1E02" w:rsidRPr="00471CC6" w:rsidTr="00831539">
        <w:trPr>
          <w:trHeight w:val="543"/>
          <w:jc w:val="center"/>
        </w:trPr>
        <w:tc>
          <w:tcPr>
            <w:tcW w:w="1380" w:type="dxa"/>
            <w:vAlign w:val="center"/>
          </w:tcPr>
          <w:p w:rsidR="00BE1E02" w:rsidRDefault="00DF4195" w:rsidP="00BC6A83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530" w:type="dxa"/>
          </w:tcPr>
          <w:p w:rsidR="00BE1E02" w:rsidRPr="00471CC6" w:rsidRDefault="00BE1E0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</w:tcPr>
          <w:p w:rsidR="00BE1E02" w:rsidRPr="00471CC6" w:rsidRDefault="00BE1E0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00" w:type="dxa"/>
          </w:tcPr>
          <w:p w:rsidR="00BE1E02" w:rsidRPr="00471CC6" w:rsidRDefault="00BE1E0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50" w:type="dxa"/>
          </w:tcPr>
          <w:p w:rsidR="00BE1E02" w:rsidRPr="00471CC6" w:rsidRDefault="00BE1E0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F4195" w:rsidRPr="00471CC6" w:rsidTr="00831539">
        <w:trPr>
          <w:trHeight w:val="543"/>
          <w:jc w:val="center"/>
        </w:trPr>
        <w:tc>
          <w:tcPr>
            <w:tcW w:w="1380" w:type="dxa"/>
            <w:vAlign w:val="center"/>
          </w:tcPr>
          <w:p w:rsidR="00DF4195" w:rsidRDefault="00DF4195" w:rsidP="00BC6A83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</w:p>
        </w:tc>
        <w:tc>
          <w:tcPr>
            <w:tcW w:w="153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0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5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F4195" w:rsidRPr="00471CC6" w:rsidTr="00831539">
        <w:trPr>
          <w:trHeight w:val="543"/>
          <w:jc w:val="center"/>
        </w:trPr>
        <w:tc>
          <w:tcPr>
            <w:tcW w:w="1380" w:type="dxa"/>
            <w:vAlign w:val="center"/>
          </w:tcPr>
          <w:p w:rsidR="00DF4195" w:rsidRDefault="00DF4195" w:rsidP="00BC6A83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5</w:t>
            </w:r>
          </w:p>
        </w:tc>
        <w:tc>
          <w:tcPr>
            <w:tcW w:w="153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0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5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F4195" w:rsidRPr="00471CC6" w:rsidTr="00831539">
        <w:trPr>
          <w:trHeight w:val="543"/>
          <w:jc w:val="center"/>
        </w:trPr>
        <w:tc>
          <w:tcPr>
            <w:tcW w:w="1380" w:type="dxa"/>
            <w:vAlign w:val="center"/>
          </w:tcPr>
          <w:p w:rsidR="00DF4195" w:rsidRDefault="00DF4195" w:rsidP="00BC6A83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6</w:t>
            </w:r>
          </w:p>
        </w:tc>
        <w:tc>
          <w:tcPr>
            <w:tcW w:w="153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0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5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F4195" w:rsidRPr="00471CC6" w:rsidTr="00831539">
        <w:trPr>
          <w:trHeight w:val="543"/>
          <w:jc w:val="center"/>
        </w:trPr>
        <w:tc>
          <w:tcPr>
            <w:tcW w:w="1380" w:type="dxa"/>
            <w:vAlign w:val="center"/>
          </w:tcPr>
          <w:p w:rsidR="00DF4195" w:rsidRDefault="00DF4195" w:rsidP="00BC6A83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7</w:t>
            </w:r>
          </w:p>
        </w:tc>
        <w:tc>
          <w:tcPr>
            <w:tcW w:w="153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0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5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F4195" w:rsidRPr="00471CC6" w:rsidTr="00831539">
        <w:trPr>
          <w:trHeight w:val="543"/>
          <w:jc w:val="center"/>
        </w:trPr>
        <w:tc>
          <w:tcPr>
            <w:tcW w:w="1380" w:type="dxa"/>
            <w:vAlign w:val="center"/>
          </w:tcPr>
          <w:p w:rsidR="00DF4195" w:rsidRDefault="00DF4195" w:rsidP="00BC6A83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8</w:t>
            </w:r>
          </w:p>
        </w:tc>
        <w:tc>
          <w:tcPr>
            <w:tcW w:w="153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0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5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F4195" w:rsidRPr="00471CC6" w:rsidTr="00831539">
        <w:trPr>
          <w:trHeight w:val="543"/>
          <w:jc w:val="center"/>
        </w:trPr>
        <w:tc>
          <w:tcPr>
            <w:tcW w:w="1380" w:type="dxa"/>
            <w:vAlign w:val="center"/>
          </w:tcPr>
          <w:p w:rsidR="00DF4195" w:rsidRDefault="00DF4195" w:rsidP="00BC6A83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9</w:t>
            </w:r>
          </w:p>
        </w:tc>
        <w:tc>
          <w:tcPr>
            <w:tcW w:w="153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0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5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831539">
        <w:trPr>
          <w:trHeight w:val="550"/>
          <w:jc w:val="center"/>
        </w:trPr>
        <w:tc>
          <w:tcPr>
            <w:tcW w:w="1380" w:type="dxa"/>
          </w:tcPr>
          <w:p w:rsidR="004D2FD8" w:rsidRPr="00471CC6" w:rsidRDefault="004D2FD8" w:rsidP="0083153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:rsidR="004D2FD8" w:rsidRPr="00471CC6" w:rsidRDefault="004D2FD8" w:rsidP="00831539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</w:tcPr>
          <w:p w:rsidR="004D2FD8" w:rsidRPr="00471CC6" w:rsidRDefault="001766D9" w:rsidP="00831539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047B1A">
              <w:rPr>
                <w:rFonts w:ascii="Times New Roman" w:hAnsi="Times New Roman"/>
                <w:sz w:val="22"/>
                <w:highlight w:val="lightGray"/>
                <w:lang w:val="en-GB"/>
              </w:rPr>
              <w:t>Other services</w:t>
            </w:r>
            <w:r w:rsidR="00EC5AE8" w:rsidRPr="00047B1A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and any other costs not directly related to the intrinsic value of the products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3600" w:type="dxa"/>
          </w:tcPr>
          <w:p w:rsidR="004D2FD8" w:rsidRPr="00471CC6" w:rsidRDefault="001766D9" w:rsidP="00831539">
            <w:pPr>
              <w:spacing w:before="0" w:after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047B1A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250" w:type="dxa"/>
          </w:tcPr>
          <w:p w:rsidR="004D2FD8" w:rsidRPr="00471CC6" w:rsidRDefault="004D2FD8" w:rsidP="00831539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831539">
        <w:trPr>
          <w:trHeight w:val="402"/>
          <w:jc w:val="center"/>
        </w:trPr>
        <w:tc>
          <w:tcPr>
            <w:tcW w:w="1380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600" w:type="dxa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250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C72027" w:rsidRDefault="00C72027" w:rsidP="00C72027">
      <w:pPr>
        <w:rPr>
          <w:lang w:val="en-GB"/>
        </w:rPr>
      </w:pPr>
    </w:p>
    <w:p w:rsidR="00C72027" w:rsidRPr="00900823" w:rsidRDefault="00BE1E02" w:rsidP="00C72027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r>
        <w:rPr>
          <w:rFonts w:ascii="Times New Roman" w:hAnsi="Times New Roman"/>
          <w:i/>
          <w:sz w:val="28"/>
          <w:szCs w:val="28"/>
          <w:lang w:val="en-GB"/>
        </w:rPr>
        <w:br w:type="page"/>
      </w:r>
      <w:r w:rsidR="00C72027" w:rsidRPr="00A273CA">
        <w:rPr>
          <w:rFonts w:ascii="Times New Roman" w:hAnsi="Times New Roman"/>
          <w:i/>
          <w:sz w:val="28"/>
          <w:szCs w:val="28"/>
          <w:lang w:val="en-GB"/>
        </w:rPr>
        <w:lastRenderedPageBreak/>
        <w:t>ANNEX IV</w:t>
      </w:r>
      <w:r w:rsidR="00C72027"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C72027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72027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C72027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="00C72027"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C72027" w:rsidRPr="00A273CA">
        <w:rPr>
          <w:rFonts w:ascii="Times New Roman" w:hAnsi="Times New Roman"/>
          <w:sz w:val="28"/>
          <w:szCs w:val="28"/>
          <w:lang w:val="en-GB"/>
        </w:rPr>
        <w:t>)</w:t>
      </w:r>
      <w:r w:rsidR="00C72027" w:rsidRPr="00471CC6">
        <w:rPr>
          <w:rFonts w:ascii="Times New Roman" w:hAnsi="Times New Roman"/>
          <w:sz w:val="28"/>
          <w:lang w:val="en-GB"/>
        </w:rPr>
        <w:t xml:space="preserve"> </w:t>
      </w:r>
    </w:p>
    <w:p w:rsidR="00C72027" w:rsidRPr="00471CC6" w:rsidRDefault="00C72027" w:rsidP="00C72027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831539">
        <w:rPr>
          <w:rFonts w:ascii="Times New Roman" w:hAnsi="Times New Roman"/>
          <w:sz w:val="22"/>
          <w:lang w:val="en-GB"/>
        </w:rPr>
        <w:t xml:space="preserve"> 2</w:t>
      </w:r>
      <w:r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</w:t>
      </w:r>
      <w:r w:rsidR="00831539">
        <w:rPr>
          <w:rFonts w:ascii="Times New Roman" w:hAnsi="Times New Roman"/>
          <w:sz w:val="22"/>
          <w:lang w:val="en-GB"/>
        </w:rPr>
        <w:t xml:space="preserve"> 2</w:t>
      </w:r>
    </w:p>
    <w:p w:rsidR="00C72027" w:rsidRDefault="00C72027" w:rsidP="00831539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831539" w:rsidRPr="00831539">
        <w:rPr>
          <w:rFonts w:ascii="Times New Roman" w:hAnsi="Times New Roman"/>
          <w:b/>
          <w:sz w:val="24"/>
          <w:szCs w:val="24"/>
        </w:rPr>
        <w:t>HR-RS253-5/laboratory equipment, Mosquito surveillance equipment, batteries and chargers, GPS devices, CO</w:t>
      </w:r>
      <w:r w:rsidR="00831539" w:rsidRPr="00831539">
        <w:rPr>
          <w:rFonts w:ascii="Times New Roman" w:hAnsi="Times New Roman"/>
          <w:b/>
          <w:sz w:val="24"/>
          <w:szCs w:val="24"/>
          <w:vertAlign w:val="subscript"/>
        </w:rPr>
        <w:t>2</w:t>
      </w:r>
      <w:r w:rsidR="00831539" w:rsidRPr="00831539">
        <w:rPr>
          <w:rFonts w:ascii="Times New Roman" w:hAnsi="Times New Roman"/>
          <w:b/>
          <w:sz w:val="24"/>
          <w:szCs w:val="24"/>
        </w:rPr>
        <w:t>, Mosquito killer billboards, Autocidal gravid ovitraps</w:t>
      </w:r>
      <w:r>
        <w:rPr>
          <w:rFonts w:ascii="Times New Roman" w:hAnsi="Times New Roman"/>
          <w:b/>
          <w:sz w:val="28"/>
          <w:szCs w:val="28"/>
          <w:lang w:val="en-GB"/>
        </w:rPr>
        <w:t>,</w:t>
      </w:r>
      <w:r w:rsidRPr="00856DD2">
        <w:rPr>
          <w:rFonts w:ascii="Times New Roman" w:hAnsi="Times New Roman"/>
          <w:b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GB"/>
        </w:rPr>
        <w:t>&lt;</w:t>
      </w:r>
      <w:r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>
        <w:rPr>
          <w:rFonts w:ascii="Times New Roman" w:hAnsi="Times New Roman"/>
          <w:b/>
          <w:sz w:val="28"/>
          <w:szCs w:val="28"/>
          <w:lang w:val="en-GB"/>
        </w:rPr>
        <w:t>&gt;</w:t>
      </w:r>
      <w:r w:rsidR="00831539">
        <w:rPr>
          <w:rFonts w:ascii="Times New Roman" w:hAnsi="Times New Roman"/>
          <w:b/>
          <w:sz w:val="28"/>
          <w:szCs w:val="28"/>
          <w:lang w:val="en-GB"/>
        </w:rPr>
        <w:tab/>
      </w:r>
    </w:p>
    <w:p w:rsidR="00C72027" w:rsidRPr="00831539" w:rsidRDefault="00BE1E02" w:rsidP="00C72027">
      <w:pPr>
        <w:spacing w:before="0"/>
        <w:outlineLvl w:val="0"/>
        <w:rPr>
          <w:rFonts w:ascii="Times New Roman" w:hAnsi="Times New Roman"/>
          <w:b/>
          <w:sz w:val="22"/>
          <w:szCs w:val="22"/>
          <w:lang w:val="en-GB"/>
        </w:rPr>
      </w:pPr>
      <w:r w:rsidRPr="00831539">
        <w:rPr>
          <w:rFonts w:ascii="Times New Roman" w:hAnsi="Times New Roman"/>
          <w:b/>
          <w:sz w:val="22"/>
          <w:szCs w:val="22"/>
          <w:lang w:val="en-GB"/>
        </w:rPr>
        <w:t xml:space="preserve">Lot no. 2 - </w:t>
      </w:r>
      <w:r w:rsidR="00831539" w:rsidRPr="00831539">
        <w:rPr>
          <w:rFonts w:ascii="Times New Roman" w:hAnsi="Times New Roman"/>
          <w:b/>
          <w:sz w:val="22"/>
          <w:szCs w:val="22"/>
        </w:rPr>
        <w:t>Mosquito killer billboards and Autocidal gravid ovitraps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0"/>
        <w:gridCol w:w="1530"/>
        <w:gridCol w:w="3510"/>
        <w:gridCol w:w="3600"/>
        <w:gridCol w:w="2250"/>
      </w:tblGrid>
      <w:tr w:rsidR="00831539" w:rsidRPr="00A273CA" w:rsidTr="00D94CA9">
        <w:trPr>
          <w:trHeight w:val="495"/>
          <w:jc w:val="center"/>
        </w:trPr>
        <w:tc>
          <w:tcPr>
            <w:tcW w:w="1380" w:type="dxa"/>
          </w:tcPr>
          <w:p w:rsidR="00831539" w:rsidRPr="00A273CA" w:rsidRDefault="00831539" w:rsidP="00D94CA9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30" w:type="dxa"/>
          </w:tcPr>
          <w:p w:rsidR="00831539" w:rsidRPr="00A273CA" w:rsidRDefault="00831539" w:rsidP="00D94CA9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510" w:type="dxa"/>
          </w:tcPr>
          <w:p w:rsidR="00831539" w:rsidRPr="00A273CA" w:rsidRDefault="00831539" w:rsidP="00D94CA9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600" w:type="dxa"/>
          </w:tcPr>
          <w:p w:rsidR="00831539" w:rsidRPr="00A273CA" w:rsidRDefault="00831539" w:rsidP="00D94CA9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250" w:type="dxa"/>
          </w:tcPr>
          <w:p w:rsidR="00831539" w:rsidRPr="00A273CA" w:rsidRDefault="00831539" w:rsidP="00D94CA9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831539" w:rsidRPr="00345D88" w:rsidTr="00D94CA9">
        <w:trPr>
          <w:jc w:val="center"/>
        </w:trPr>
        <w:tc>
          <w:tcPr>
            <w:tcW w:w="1380" w:type="dxa"/>
            <w:vAlign w:val="center"/>
          </w:tcPr>
          <w:p w:rsidR="00831539" w:rsidRPr="00345D88" w:rsidRDefault="00831539" w:rsidP="00D94C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1530" w:type="dxa"/>
            <w:vAlign w:val="center"/>
          </w:tcPr>
          <w:p w:rsidR="00831539" w:rsidRPr="00345D88" w:rsidRDefault="00831539" w:rsidP="00D94C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510" w:type="dxa"/>
            <w:vAlign w:val="center"/>
          </w:tcPr>
          <w:p w:rsidR="00831539" w:rsidRPr="00345D88" w:rsidRDefault="00831539" w:rsidP="00D94C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</w:t>
            </w:r>
            <w:proofErr w:type="spellStart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600" w:type="dxa"/>
            <w:vAlign w:val="center"/>
          </w:tcPr>
          <w:p w:rsidR="00831539" w:rsidRPr="00856DD2" w:rsidRDefault="00831539" w:rsidP="00D94C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 excluding VAT</w:t>
            </w:r>
            <w:r w:rsidRPr="00856DD2">
              <w:rPr>
                <w:rFonts w:ascii="Times New Roman" w:hAnsi="Times New Roman"/>
                <w:b/>
                <w:vertAlign w:val="superscript"/>
              </w:rPr>
              <w:footnoteReference w:id="2"/>
            </w:r>
          </w:p>
          <w:p w:rsidR="00831539" w:rsidRPr="00856DD2" w:rsidRDefault="00831539" w:rsidP="0083153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Novi Sad</w:t>
            </w:r>
            <w:r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Futoška</w:t>
            </w:r>
            <w:proofErr w:type="spellEnd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121</w:t>
            </w:r>
          </w:p>
          <w:p w:rsidR="00831539" w:rsidRPr="00345D88" w:rsidRDefault="00831539" w:rsidP="00D94CA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  <w:tc>
          <w:tcPr>
            <w:tcW w:w="2250" w:type="dxa"/>
            <w:vAlign w:val="center"/>
          </w:tcPr>
          <w:p w:rsidR="00831539" w:rsidRPr="00345D88" w:rsidRDefault="00831539" w:rsidP="00D94C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831539" w:rsidRPr="00345D88" w:rsidRDefault="00831539" w:rsidP="00D94C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</w:tr>
      <w:tr w:rsidR="00831539" w:rsidRPr="00471CC6" w:rsidTr="00D94CA9">
        <w:trPr>
          <w:trHeight w:val="543"/>
          <w:jc w:val="center"/>
        </w:trPr>
        <w:tc>
          <w:tcPr>
            <w:tcW w:w="1380" w:type="dxa"/>
            <w:vAlign w:val="center"/>
          </w:tcPr>
          <w:p w:rsidR="00831539" w:rsidRPr="00471CC6" w:rsidRDefault="00831539" w:rsidP="00D94CA9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30" w:type="dxa"/>
          </w:tcPr>
          <w:p w:rsidR="00831539" w:rsidRPr="00471CC6" w:rsidRDefault="00831539" w:rsidP="00D94CA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</w:tcPr>
          <w:p w:rsidR="00831539" w:rsidRPr="00471CC6" w:rsidRDefault="00831539" w:rsidP="00D94CA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00" w:type="dxa"/>
          </w:tcPr>
          <w:p w:rsidR="00831539" w:rsidRPr="00471CC6" w:rsidRDefault="00831539" w:rsidP="00D94CA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50" w:type="dxa"/>
          </w:tcPr>
          <w:p w:rsidR="00831539" w:rsidRPr="00471CC6" w:rsidRDefault="00831539" w:rsidP="00D94CA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831539" w:rsidRPr="00471CC6" w:rsidTr="00D94CA9">
        <w:trPr>
          <w:trHeight w:val="543"/>
          <w:jc w:val="center"/>
        </w:trPr>
        <w:tc>
          <w:tcPr>
            <w:tcW w:w="1380" w:type="dxa"/>
            <w:vAlign w:val="center"/>
          </w:tcPr>
          <w:p w:rsidR="00831539" w:rsidRPr="00471CC6" w:rsidRDefault="00831539" w:rsidP="00D94CA9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30" w:type="dxa"/>
          </w:tcPr>
          <w:p w:rsidR="00831539" w:rsidRPr="00471CC6" w:rsidRDefault="00831539" w:rsidP="00D94CA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</w:tcPr>
          <w:p w:rsidR="00831539" w:rsidRPr="00471CC6" w:rsidRDefault="00831539" w:rsidP="00D94CA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00" w:type="dxa"/>
          </w:tcPr>
          <w:p w:rsidR="00831539" w:rsidRPr="00471CC6" w:rsidRDefault="00831539" w:rsidP="00D94CA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50" w:type="dxa"/>
          </w:tcPr>
          <w:p w:rsidR="00831539" w:rsidRPr="00471CC6" w:rsidRDefault="00831539" w:rsidP="00D94CA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831539" w:rsidRPr="00471CC6" w:rsidTr="00D94CA9">
        <w:trPr>
          <w:trHeight w:val="550"/>
          <w:jc w:val="center"/>
        </w:trPr>
        <w:tc>
          <w:tcPr>
            <w:tcW w:w="1380" w:type="dxa"/>
          </w:tcPr>
          <w:p w:rsidR="00831539" w:rsidRPr="00471CC6" w:rsidRDefault="00831539" w:rsidP="00D94CA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:rsidR="00831539" w:rsidRPr="00471CC6" w:rsidRDefault="00831539" w:rsidP="00D94CA9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</w:tcPr>
          <w:p w:rsidR="00831539" w:rsidRPr="00471CC6" w:rsidRDefault="00831539" w:rsidP="00D94CA9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047B1A">
              <w:rPr>
                <w:rFonts w:ascii="Times New Roman" w:hAnsi="Times New Roman"/>
                <w:sz w:val="22"/>
                <w:highlight w:val="lightGray"/>
                <w:lang w:val="en-GB"/>
              </w:rPr>
              <w:t>Other services</w:t>
            </w:r>
            <w:r w:rsidRPr="00047B1A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and any other costs not directly related to the intrinsic value of the products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3600" w:type="dxa"/>
          </w:tcPr>
          <w:p w:rsidR="00831539" w:rsidRPr="00471CC6" w:rsidRDefault="00831539" w:rsidP="00D94CA9">
            <w:pPr>
              <w:spacing w:before="0" w:after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047B1A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250" w:type="dxa"/>
          </w:tcPr>
          <w:p w:rsidR="00831539" w:rsidRPr="00471CC6" w:rsidRDefault="00831539" w:rsidP="00D94CA9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831539" w:rsidRPr="00471CC6" w:rsidTr="00D94CA9">
        <w:trPr>
          <w:trHeight w:val="402"/>
          <w:jc w:val="center"/>
        </w:trPr>
        <w:tc>
          <w:tcPr>
            <w:tcW w:w="1380" w:type="dxa"/>
          </w:tcPr>
          <w:p w:rsidR="00831539" w:rsidRPr="00471CC6" w:rsidRDefault="00831539" w:rsidP="00D94CA9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:rsidR="00831539" w:rsidRPr="00471CC6" w:rsidRDefault="00831539" w:rsidP="00D94CA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</w:tcPr>
          <w:p w:rsidR="00831539" w:rsidRPr="00471CC6" w:rsidRDefault="00831539" w:rsidP="00D94CA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600" w:type="dxa"/>
          </w:tcPr>
          <w:p w:rsidR="00831539" w:rsidRPr="00A273CA" w:rsidRDefault="00831539" w:rsidP="00D94CA9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250" w:type="dxa"/>
          </w:tcPr>
          <w:p w:rsidR="00831539" w:rsidRPr="00471CC6" w:rsidRDefault="00831539" w:rsidP="00D94CA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C72027" w:rsidRPr="00C72027" w:rsidRDefault="00C72027" w:rsidP="00C72027">
      <w:pPr>
        <w:rPr>
          <w:lang w:val="en-GB"/>
        </w:rPr>
      </w:pPr>
    </w:p>
    <w:sectPr w:rsidR="00C72027" w:rsidRPr="00C72027" w:rsidSect="00473368">
      <w:headerReference w:type="default" r:id="rId8"/>
      <w:footerReference w:type="default" r:id="rId9"/>
      <w:headerReference w:type="first" r:id="rId10"/>
      <w:footerReference w:type="first" r:id="rId11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E61" w:rsidRDefault="00CF7E61">
      <w:r>
        <w:separator/>
      </w:r>
    </w:p>
  </w:endnote>
  <w:endnote w:type="continuationSeparator" w:id="0">
    <w:p w:rsidR="00CF7E61" w:rsidRDefault="00CF7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ABE" w:rsidRPr="004947CB" w:rsidRDefault="00AA57D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r w:rsidRPr="001809CC">
      <w:rPr>
        <w:rFonts w:ascii="Times New Roman" w:hAnsi="Times New Roman"/>
        <w:b/>
        <w:sz w:val="18"/>
        <w:lang w:val="en-GB"/>
      </w:rPr>
      <w:t xml:space="preserve"> 2021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DF4195">
      <w:rPr>
        <w:rFonts w:ascii="Times New Roman" w:hAnsi="Times New Roman"/>
        <w:noProof/>
        <w:sz w:val="18"/>
        <w:szCs w:val="18"/>
        <w:lang w:val="en-GB"/>
      </w:rPr>
      <w:t>3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DF4195">
      <w:rPr>
        <w:rFonts w:ascii="Times New Roman" w:hAnsi="Times New Roman"/>
        <w:noProof/>
        <w:sz w:val="18"/>
        <w:szCs w:val="18"/>
        <w:lang w:val="en-GB"/>
      </w:rPr>
      <w:t>3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185" w:rsidRPr="00345D88" w:rsidRDefault="00AA57D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r w:rsidRPr="001809CC">
      <w:rPr>
        <w:rFonts w:ascii="Times New Roman" w:hAnsi="Times New Roman"/>
        <w:b/>
        <w:sz w:val="18"/>
        <w:lang w:val="en-GB"/>
      </w:rPr>
      <w:t xml:space="preserve"> 2021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DF4195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DF4195">
      <w:rPr>
        <w:rFonts w:ascii="Times New Roman" w:hAnsi="Times New Roman"/>
        <w:noProof/>
        <w:sz w:val="18"/>
        <w:szCs w:val="18"/>
        <w:lang w:val="en-GB"/>
      </w:rPr>
      <w:t>3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AA57D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E61" w:rsidRDefault="00CF7E61">
      <w:r>
        <w:separator/>
      </w:r>
    </w:p>
  </w:footnote>
  <w:footnote w:type="continuationSeparator" w:id="0">
    <w:p w:rsidR="00CF7E61" w:rsidRDefault="00CF7E61">
      <w:r>
        <w:continuationSeparator/>
      </w:r>
    </w:p>
  </w:footnote>
  <w:footnote w:id="1">
    <w:p w:rsidR="004947CB" w:rsidRPr="00C72027" w:rsidRDefault="00C34571" w:rsidP="00C72027">
      <w:pPr>
        <w:pStyle w:val="FootnoteText"/>
        <w:spacing w:before="0" w:after="0"/>
        <w:ind w:left="284" w:right="-170" w:hanging="284"/>
        <w:rPr>
          <w:rFonts w:ascii="Times New Roman" w:hAnsi="Times New Roman"/>
          <w:color w:val="0000FF"/>
          <w:u w:val="single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856DD2">
        <w:rPr>
          <w:rFonts w:ascii="Times New Roman" w:hAnsi="Times New Roman"/>
          <w:lang w:val="en-GB"/>
        </w:rPr>
        <w:t>DDP (Delivered Duty Paid)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</w:footnote>
  <w:footnote w:id="2">
    <w:p w:rsidR="00831539" w:rsidRPr="00C72027" w:rsidRDefault="00831539" w:rsidP="00831539">
      <w:pPr>
        <w:pStyle w:val="FootnoteText"/>
        <w:spacing w:before="0" w:after="0"/>
        <w:ind w:left="284" w:right="-170" w:hanging="284"/>
        <w:rPr>
          <w:rFonts w:ascii="Times New Roman" w:hAnsi="Times New Roman"/>
          <w:color w:val="0000FF"/>
          <w:u w:val="single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Pr="00473368">
        <w:rPr>
          <w:rFonts w:ascii="Times New Roman" w:hAnsi="Times New Roman"/>
          <w:lang w:val="en-GB"/>
        </w:rPr>
        <w:tab/>
      </w:r>
      <w:r w:rsidRPr="00856DD2">
        <w:rPr>
          <w:rFonts w:ascii="Times New Roman" w:hAnsi="Times New Roman"/>
          <w:lang w:val="en-GB"/>
        </w:rPr>
        <w:t>DDP (Delivered Duty Paid)</w:t>
      </w:r>
      <w:r w:rsidRPr="00473368">
        <w:rPr>
          <w:rFonts w:ascii="Times New Roman" w:hAnsi="Times New Roman"/>
          <w:lang w:val="en-GB"/>
        </w:rPr>
        <w:t xml:space="preserve">  — Incoterms 20</w:t>
      </w:r>
      <w:r>
        <w:rPr>
          <w:rFonts w:ascii="Times New Roman" w:hAnsi="Times New Roman"/>
          <w:lang w:val="en-GB"/>
        </w:rPr>
        <w:t>2</w:t>
      </w:r>
      <w:r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2" w:history="1">
        <w:r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027" w:rsidRDefault="00831539" w:rsidP="00C72027">
    <w:pPr>
      <w:pStyle w:val="Header"/>
      <w:ind w:left="450"/>
    </w:pPr>
    <w:r w:rsidRPr="00291665">
      <w:rPr>
        <w:noProof/>
        <w:lang w:val="en-US"/>
      </w:rPr>
      <w:drawing>
        <wp:inline distT="0" distB="0" distL="0" distR="0" wp14:anchorId="7549447C" wp14:editId="16D53C4A">
          <wp:extent cx="2720340" cy="510540"/>
          <wp:effectExtent l="0" t="0" r="0" b="0"/>
          <wp:docPr id="1" name="Picture 1" descr="Interreg-Croatia-Serbia_RGB-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terreg-Croatia-Serbia_RGB-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034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027" w:rsidRDefault="00831539" w:rsidP="00C72027">
    <w:pPr>
      <w:pStyle w:val="Header"/>
      <w:ind w:left="450"/>
    </w:pPr>
    <w:r w:rsidRPr="00291665">
      <w:rPr>
        <w:noProof/>
        <w:lang w:val="en-US"/>
      </w:rPr>
      <w:drawing>
        <wp:inline distT="0" distB="0" distL="0" distR="0" wp14:anchorId="7549447C" wp14:editId="16D53C4A">
          <wp:extent cx="2720340" cy="510540"/>
          <wp:effectExtent l="0" t="0" r="0" b="0"/>
          <wp:docPr id="3" name="Picture 3" descr="Interreg-Croatia-Serbia_RGB-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terreg-Croatia-Serbia_RGB-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034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47B1A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D0EA3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4C0F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9158F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247B0"/>
    <w:rsid w:val="0073450F"/>
    <w:rsid w:val="0075384B"/>
    <w:rsid w:val="00760234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1539"/>
    <w:rsid w:val="00837253"/>
    <w:rsid w:val="00853F9D"/>
    <w:rsid w:val="0085667F"/>
    <w:rsid w:val="00856DD2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A57DC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C6A83"/>
    <w:rsid w:val="00BD0189"/>
    <w:rsid w:val="00BD1461"/>
    <w:rsid w:val="00BD201F"/>
    <w:rsid w:val="00BD3371"/>
    <w:rsid w:val="00BE1E02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27"/>
    <w:rsid w:val="00C720C8"/>
    <w:rsid w:val="00C74C85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2537"/>
    <w:rsid w:val="00CF31DE"/>
    <w:rsid w:val="00CF637C"/>
    <w:rsid w:val="00CF6CFA"/>
    <w:rsid w:val="00CF7E61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4195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A3CB6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locked/>
    <w:rsid w:val="00C72027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ccwbo.org/incoterms/" TargetMode="External"/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9762A-ED8E-412D-8324-CF3CD4AF4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1368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4</cp:revision>
  <cp:lastPrinted>2015-12-03T09:09:00Z</cp:lastPrinted>
  <dcterms:created xsi:type="dcterms:W3CDTF">2022-01-26T07:55:00Z</dcterms:created>
  <dcterms:modified xsi:type="dcterms:W3CDTF">2022-03-08T10:54:00Z</dcterms:modified>
</cp:coreProperties>
</file>